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8C2" w:rsidRPr="00863547" w:rsidRDefault="007A78C2" w:rsidP="007A78C2">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 </w:t>
      </w:r>
      <w:r w:rsidR="00A354EA">
        <w:rPr>
          <w:color w:val="7F7F7F" w:themeColor="text1" w:themeTint="80"/>
          <w:sz w:val="18"/>
          <w:lang w:val="en-US"/>
        </w:rPr>
        <w:t xml:space="preserve">of </w:t>
      </w:r>
      <w:bookmarkStart w:id="0" w:name="_GoBack"/>
      <w:bookmarkEnd w:id="0"/>
      <w:r w:rsidRPr="006B7BAE">
        <w:rPr>
          <w:color w:val="7F7F7F" w:themeColor="text1" w:themeTint="80"/>
          <w:sz w:val="18"/>
          <w:lang w:val="en-US"/>
        </w:rPr>
        <w:t>vocational education and</w:t>
      </w:r>
      <w:r>
        <w:rPr>
          <w:color w:val="7F7F7F" w:themeColor="text1" w:themeTint="80"/>
          <w:sz w:val="18"/>
          <w:lang w:val="en-US"/>
        </w:rPr>
        <w:t xml:space="preserve"> training.</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r w:rsidR="007A78C2">
        <w:rPr>
          <w:color w:val="7F7F7F" w:themeColor="text1" w:themeTint="80"/>
          <w:sz w:val="18"/>
          <w:lang w:val="en-US"/>
        </w:rPr>
        <w:t xml:space="preserve">activity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Ttulo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Ttulo1"/>
      </w:pPr>
      <w:bookmarkStart w:id="1" w:name="_Toc263859413"/>
      <w:r>
        <w:t>Annexes</w:t>
      </w:r>
    </w:p>
    <w:p w:rsidR="00254B9F" w:rsidRPr="00896D93" w:rsidRDefault="00295B32" w:rsidP="00295B32">
      <w:pPr>
        <w:pStyle w:val="Prrafodelista"/>
        <w:numPr>
          <w:ilvl w:val="0"/>
          <w:numId w:val="43"/>
        </w:numPr>
        <w:rPr>
          <w:rFonts w:cs="Arial"/>
          <w:szCs w:val="20"/>
          <w:lang w:val="en-US"/>
        </w:rPr>
      </w:pPr>
      <w:r w:rsidRPr="00896D93">
        <w:rPr>
          <w:rFonts w:cs="Arial"/>
          <w:szCs w:val="20"/>
          <w:lang w:val="en-US"/>
        </w:rPr>
        <w:t>Annex I: Learning Agreement</w:t>
      </w:r>
    </w:p>
    <w:p w:rsidR="0063645A" w:rsidRPr="002F19BB" w:rsidRDefault="0063645A" w:rsidP="0063645A">
      <w:pPr>
        <w:pStyle w:val="Ttulo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1C11FC" w:rsidP="00903D75">
    <w:pPr>
      <w:pStyle w:val="Encabezado"/>
      <w:rPr>
        <w:i w:val="0"/>
        <w:color w:val="FF0000"/>
        <w:lang w:val="fr-BE"/>
      </w:rPr>
    </w:pPr>
    <w:r>
      <w:rPr>
        <w:i w:val="0"/>
        <w:noProof/>
        <w:color w:val="FF0000"/>
        <w:lang w:val="es-ES" w:eastAsia="es-ES"/>
      </w:rPr>
      <mc:AlternateContent>
        <mc:Choice Requires="wps">
          <w:drawing>
            <wp:anchor distT="0" distB="0" distL="114300" distR="114300" simplePos="0" relativeHeight="251765248" behindDoc="0" locked="0" layoutInCell="1" allowOverlap="1" wp14:anchorId="52A36EEA" wp14:editId="62E2EE1B">
              <wp:simplePos x="0" y="0"/>
              <wp:positionH relativeFrom="page">
                <wp:posOffset>712447</wp:posOffset>
              </wp:positionH>
              <wp:positionV relativeFrom="page">
                <wp:posOffset>431956</wp:posOffset>
              </wp:positionV>
              <wp:extent cx="2417830" cy="510493"/>
              <wp:effectExtent l="0" t="0" r="1905" b="4445"/>
              <wp:wrapNone/>
              <wp:docPr id="1" name="1 Cuadro de texto"/>
              <wp:cNvGraphicFramePr/>
              <a:graphic xmlns:a="http://schemas.openxmlformats.org/drawingml/2006/main">
                <a:graphicData uri="http://schemas.microsoft.com/office/word/2010/wordprocessingShape">
                  <wps:wsp>
                    <wps:cNvSpPr txBox="1"/>
                    <wps:spPr>
                      <a:xfrm>
                        <a:off x="0" y="0"/>
                        <a:ext cx="2417830" cy="51049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11FC" w:rsidRDefault="001C11FC">
                          <w:r>
                            <w:rPr>
                              <w:noProof/>
                              <w:lang w:val="es-ES" w:eastAsia="es-ES"/>
                            </w:rPr>
                            <w:drawing>
                              <wp:inline distT="0" distB="0" distL="0" distR="0" wp14:anchorId="6E98F14F" wp14:editId="7C6E6279">
                                <wp:extent cx="2228215" cy="467487"/>
                                <wp:effectExtent l="0" t="0" r="0" b="8890"/>
                                <wp:docPr id="2" name="Imagen 2"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215" cy="46748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left:0;text-align:left;margin-left:56.1pt;margin-top:34pt;width:190.4pt;height:40.2pt;z-index:251765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" fillcolor="white [3201]" stroked="f" strokeweight=".5pt">
              <v:textbox>
                <w:txbxContent>
                  <w:p w:rsidR="001C11FC" w:rsidRDefault="001C11FC">
                    <w:bookmarkStart w:id="2" w:name="_GoBack"/>
                    <w:r>
                      <w:rPr>
                        <w:noProof/>
                        <w:lang w:val="es-ES" w:eastAsia="es-ES"/>
                      </w:rPr>
                      <w:drawing>
                        <wp:inline distT="0" distB="0" distL="0" distR="0">
                          <wp:extent cx="2228215" cy="467487"/>
                          <wp:effectExtent l="0" t="0" r="0" b="8890"/>
                          <wp:docPr id="2" name="Imagen 2"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lorence.dupraz\Desktop\es_cofinanciado_por_la_union_europea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215" cy="467487"/>
                                  </a:xfrm>
                                  <a:prstGeom prst="rect">
                                    <a:avLst/>
                                  </a:prstGeom>
                                  <a:noFill/>
                                  <a:ln>
                                    <a:noFill/>
                                  </a:ln>
                                </pic:spPr>
                              </pic:pic>
                            </a:graphicData>
                          </a:graphic>
                        </wp:inline>
                      </w:drawing>
                    </w:r>
                    <w:bookmarkEnd w:id="2"/>
                  </w:p>
                </w:txbxContent>
              </v:textbox>
              <w10:wrap anchorx="page" anchory="page"/>
            </v:shape>
          </w:pict>
        </mc:Fallback>
      </mc:AlternateContent>
    </w:r>
  </w:p>
  <w:p w:rsidR="002142DC" w:rsidRPr="008F755B" w:rsidRDefault="001C11FC" w:rsidP="00903D75">
    <w:pPr>
      <w:pStyle w:val="Encabezado"/>
      <w:rPr>
        <w:i w:val="0"/>
        <w:color w:val="auto"/>
      </w:rPr>
    </w:pPr>
    <w:r>
      <w:rPr>
        <w:i w:val="0"/>
        <w:color w:val="auto"/>
      </w:rPr>
      <w:tab/>
    </w:r>
    <w:r>
      <w:rPr>
        <w:i w:val="0"/>
        <w:color w:val="auto"/>
      </w:rPr>
      <w:tab/>
    </w:r>
    <w:r w:rsidR="002142DC" w:rsidRPr="008F755B">
      <w:rPr>
        <w:i w:val="0"/>
        <w:color w:val="auto"/>
      </w:rPr>
      <w:t xml:space="preserve">Erasmus+ </w:t>
    </w:r>
    <w:r w:rsidR="00EA5DCD">
      <w:rPr>
        <w:i w:val="0"/>
        <w:color w:val="auto"/>
      </w:rPr>
      <w:t>certificate of learning outcomes</w:t>
    </w:r>
    <w:r w:rsidR="002142DC">
      <w:rPr>
        <w:i w:val="0"/>
        <w:color w:val="auto"/>
      </w:rPr>
      <w:t xml:space="preserve"> – </w:t>
    </w:r>
    <w:r w:rsidR="002142DC" w:rsidRPr="00840199">
      <w:rPr>
        <w:i w:val="0"/>
        <w:color w:val="auto"/>
        <w:highlight w:val="lightGray"/>
      </w:rPr>
      <w:t>[Activity type]</w:t>
    </w:r>
  </w:p>
  <w:p w:rsidR="002142DC" w:rsidRDefault="001C11FC" w:rsidP="001C11FC">
    <w:pPr>
      <w:pStyle w:val="Encabezado"/>
      <w:ind w:left="4153"/>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185CCD">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185CCD">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896D93" w:rsidRDefault="001C11FC" w:rsidP="001C11FC">
    <w:pPr>
      <w:pStyle w:val="Encabezado"/>
      <w:ind w:left="4153"/>
      <w:rPr>
        <w:i w:val="0"/>
        <w:color w:val="auto"/>
      </w:rPr>
    </w:pPr>
    <w:r w:rsidRPr="002C229D">
      <w:rPr>
        <w:noProof/>
        <w:color w:val="auto"/>
        <w:lang w:val="es-ES" w:eastAsia="es-ES"/>
      </w:rPr>
      <mc:AlternateContent>
        <mc:Choice Requires="wps">
          <w:drawing>
            <wp:anchor distT="0" distB="0" distL="114300" distR="114300" simplePos="0" relativeHeight="251658240" behindDoc="0" locked="0" layoutInCell="1" allowOverlap="1" wp14:anchorId="36D57F9D" wp14:editId="378D82E7">
              <wp:simplePos x="0" y="0"/>
              <wp:positionH relativeFrom="margin">
                <wp:posOffset>26670</wp:posOffset>
              </wp:positionH>
              <wp:positionV relativeFrom="page">
                <wp:posOffset>1229995</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824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2.1pt,96.85pt" to="455.6pt,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w:t>
    </w:r>
    <w:r w:rsidR="00896D93">
      <w:rPr>
        <w:i w:val="0"/>
        <w:color w:val="auto"/>
        <w:highlight w:val="lightGray"/>
      </w:rPr>
      <w:t>2021</w:t>
    </w:r>
    <w:r w:rsidR="002142DC" w:rsidRPr="00A6085C">
      <w:rPr>
        <w:i w:val="0"/>
        <w:color w:val="auto"/>
        <w:highlight w:val="lightGray"/>
      </w:rPr>
      <w:t>-</w:t>
    </w:r>
    <w:r w:rsidR="00896D93">
      <w:rPr>
        <w:i w:val="0"/>
        <w:color w:val="auto"/>
        <w:highlight w:val="lightGray"/>
      </w:rPr>
      <w:t>1-ES01</w:t>
    </w:r>
    <w:r w:rsidR="002142DC" w:rsidRPr="00A6085C">
      <w:rPr>
        <w:i w:val="0"/>
        <w:color w:val="auto"/>
        <w:highlight w:val="lightGray"/>
      </w:rPr>
      <w:t>-KA</w:t>
    </w:r>
    <w:r w:rsidR="00896D93">
      <w:rPr>
        <w:i w:val="0"/>
        <w:color w:val="auto"/>
        <w:highlight w:val="lightGray"/>
      </w:rPr>
      <w:t>121</w:t>
    </w:r>
    <w:r w:rsidR="002142DC" w:rsidRPr="00A6085C">
      <w:rPr>
        <w:i w:val="0"/>
        <w:color w:val="auto"/>
        <w:highlight w:val="lightGray"/>
      </w:rPr>
      <w:t>-</w:t>
    </w:r>
    <w:r w:rsidR="00896D93">
      <w:rPr>
        <w:i w:val="0"/>
        <w:color w:val="auto"/>
        <w:highlight w:val="lightGray"/>
      </w:rPr>
      <w:t>VET</w:t>
    </w:r>
    <w:r w:rsidR="002142DC" w:rsidRPr="00A6085C">
      <w:rPr>
        <w:i w:val="0"/>
        <w:color w:val="auto"/>
        <w:highlight w:val="lightGray"/>
      </w:rPr>
      <w:t>-000000000]</w:t>
    </w:r>
    <w:r w:rsidR="002142DC" w:rsidRPr="000A32F2">
      <w:rPr>
        <w:noProof/>
        <w:color w:val="auto"/>
        <w:lang w:eastAsia="es-ES"/>
      </w:rPr>
      <w:t xml:space="preserve"> </w:t>
    </w:r>
    <w:r w:rsidR="00896D93" w:rsidRPr="00896D93">
      <w:rPr>
        <w:i w:val="0"/>
        <w:noProof/>
        <w:color w:val="auto"/>
        <w:highlight w:val="yellow"/>
        <w:lang w:eastAsia="es-ES"/>
      </w:rPr>
      <w:t>o</w:t>
    </w:r>
    <w:r w:rsidR="00896D93">
      <w:rPr>
        <w:i w:val="0"/>
        <w:noProof/>
        <w:color w:val="auto"/>
        <w:lang w:eastAsia="es-ES"/>
      </w:rPr>
      <w:t xml:space="preserve"> </w:t>
    </w:r>
    <w:r w:rsidR="00896D93">
      <w:rPr>
        <w:i w:val="0"/>
        <w:color w:val="auto"/>
        <w:highlight w:val="lightGray"/>
      </w:rPr>
      <w:t>2021</w:t>
    </w:r>
    <w:r w:rsidR="00896D93" w:rsidRPr="00A6085C">
      <w:rPr>
        <w:i w:val="0"/>
        <w:color w:val="auto"/>
        <w:highlight w:val="lightGray"/>
      </w:rPr>
      <w:t>-</w:t>
    </w:r>
    <w:r w:rsidR="00896D93">
      <w:rPr>
        <w:i w:val="0"/>
        <w:color w:val="auto"/>
        <w:highlight w:val="lightGray"/>
      </w:rPr>
      <w:t>1</w:t>
    </w:r>
    <w:r w:rsidR="00896D93" w:rsidRPr="00A6085C">
      <w:rPr>
        <w:i w:val="0"/>
        <w:color w:val="auto"/>
        <w:highlight w:val="lightGray"/>
      </w:rPr>
      <w:t>-</w:t>
    </w:r>
    <w:r w:rsidR="00896D93">
      <w:rPr>
        <w:i w:val="0"/>
        <w:color w:val="auto"/>
        <w:highlight w:val="lightGray"/>
      </w:rPr>
      <w:t>ES01</w:t>
    </w:r>
    <w:r w:rsidR="00896D93" w:rsidRPr="00A6085C">
      <w:rPr>
        <w:i w:val="0"/>
        <w:color w:val="auto"/>
        <w:highlight w:val="lightGray"/>
      </w:rPr>
      <w:t>-KA</w:t>
    </w:r>
    <w:r w:rsidR="00896D93">
      <w:rPr>
        <w:i w:val="0"/>
        <w:color w:val="auto"/>
        <w:highlight w:val="lightGray"/>
      </w:rPr>
      <w:t>122</w:t>
    </w:r>
    <w:r w:rsidR="00896D93" w:rsidRPr="00A6085C">
      <w:rPr>
        <w:i w:val="0"/>
        <w:color w:val="auto"/>
        <w:highlight w:val="lightGray"/>
      </w:rPr>
      <w:t>-</w:t>
    </w:r>
    <w:r w:rsidR="00896D93">
      <w:rPr>
        <w:i w:val="0"/>
        <w:color w:val="auto"/>
        <w:highlight w:val="lightGray"/>
      </w:rPr>
      <w:t>VET</w:t>
    </w:r>
    <w:r w:rsidR="00896D93" w:rsidRPr="00A6085C">
      <w:rPr>
        <w:i w:val="0"/>
        <w:color w:val="auto"/>
        <w:highlight w:val="lightGray"/>
      </w:rPr>
      <w:t>-000000000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6F10AD0"/>
    <w:multiLevelType w:val="multilevel"/>
    <w:tmpl w:val="A8C2921C"/>
    <w:numStyleLink w:val="NumbLstAnnex"/>
  </w:abstractNum>
  <w:abstractNum w:abstractNumId="27">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168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11FC"/>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96D93"/>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4EA"/>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0D"/>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5911EC4-2280-482C-BEFF-9F843208B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4292</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5062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Dupraz Murard, Florence</cp:lastModifiedBy>
  <cp:revision>2</cp:revision>
  <cp:lastPrinted>2020-05-28T14:16:00Z</cp:lastPrinted>
  <dcterms:created xsi:type="dcterms:W3CDTF">2021-11-02T11:21:00Z</dcterms:created>
  <dcterms:modified xsi:type="dcterms:W3CDTF">2021-11-02T11:21:00Z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